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553045" w14:textId="3B3D974D" w:rsidR="00D877E0" w:rsidRPr="006B3F56" w:rsidRDefault="007F6D17" w:rsidP="006B3F56">
      <w:pPr>
        <w:pStyle w:val="NoSpacing"/>
        <w:jc w:val="center"/>
        <w:rPr>
          <w:b/>
          <w:bCs/>
          <w:sz w:val="28"/>
          <w:szCs w:val="28"/>
        </w:rPr>
      </w:pPr>
      <w:r w:rsidRPr="006B3F56">
        <w:rPr>
          <w:b/>
          <w:bCs/>
          <w:sz w:val="28"/>
          <w:szCs w:val="28"/>
        </w:rPr>
        <w:t>Eat Like a Kabbalist Handout</w:t>
      </w:r>
    </w:p>
    <w:p w14:paraId="5AAFFB04" w14:textId="45B3DA74" w:rsidR="007F6D17" w:rsidRDefault="007F6D17" w:rsidP="006B3F56">
      <w:pPr>
        <w:pStyle w:val="NoSpacing"/>
        <w:jc w:val="center"/>
        <w:rPr>
          <w:b/>
          <w:bCs/>
          <w:sz w:val="28"/>
          <w:szCs w:val="28"/>
        </w:rPr>
      </w:pPr>
      <w:r w:rsidRPr="006B3F56">
        <w:rPr>
          <w:b/>
          <w:bCs/>
          <w:sz w:val="28"/>
          <w:szCs w:val="28"/>
        </w:rPr>
        <w:t>Limmud 2019</w:t>
      </w:r>
    </w:p>
    <w:p w14:paraId="1FD068BD" w14:textId="77777777" w:rsidR="006B3F56" w:rsidRPr="00996C46" w:rsidRDefault="006B3F56" w:rsidP="006B3F56">
      <w:pPr>
        <w:pStyle w:val="NoSpacing"/>
        <w:jc w:val="center"/>
      </w:pPr>
    </w:p>
    <w:p w14:paraId="4FC94F7F" w14:textId="70E43069" w:rsidR="007F6D17" w:rsidRPr="002F485B" w:rsidRDefault="007F6D17" w:rsidP="007F6D17">
      <w:pPr>
        <w:pStyle w:val="NoSpacing"/>
        <w:rPr>
          <w:color w:val="1D2936"/>
          <w:sz w:val="26"/>
          <w:szCs w:val="26"/>
        </w:rPr>
      </w:pPr>
      <w:r w:rsidRPr="002F485B">
        <w:rPr>
          <w:color w:val="1D2936"/>
          <w:sz w:val="26"/>
          <w:szCs w:val="26"/>
        </w:rPr>
        <w:t>The </w:t>
      </w:r>
      <w:hyperlink r:id="rId6" w:tgtFrame="_blank" w:history="1">
        <w:r w:rsidRPr="002F485B">
          <w:rPr>
            <w:rStyle w:val="Hyperlink"/>
            <w:color w:val="1D2936"/>
            <w:sz w:val="26"/>
            <w:szCs w:val="26"/>
            <w:u w:val="none"/>
          </w:rPr>
          <w:t>Talmudic</w:t>
        </w:r>
      </w:hyperlink>
      <w:r w:rsidRPr="002F485B">
        <w:rPr>
          <w:color w:val="1D2936"/>
          <w:sz w:val="26"/>
          <w:szCs w:val="26"/>
        </w:rPr>
        <w:t> phrase</w:t>
      </w:r>
      <w:r w:rsidR="007673E8" w:rsidRPr="002F485B">
        <w:rPr>
          <w:color w:val="1D2936"/>
          <w:sz w:val="26"/>
          <w:szCs w:val="26"/>
        </w:rPr>
        <w:t xml:space="preserve"> that </w:t>
      </w:r>
      <w:r w:rsidR="009924A0" w:rsidRPr="002F485B">
        <w:rPr>
          <w:color w:val="1D2936"/>
          <w:sz w:val="26"/>
          <w:szCs w:val="26"/>
        </w:rPr>
        <w:t>nourishe</w:t>
      </w:r>
      <w:r w:rsidR="007673E8" w:rsidRPr="002F485B">
        <w:rPr>
          <w:color w:val="1D2936"/>
          <w:sz w:val="26"/>
          <w:szCs w:val="26"/>
        </w:rPr>
        <w:t>s our study today comes</w:t>
      </w:r>
      <w:r w:rsidRPr="002F485B">
        <w:rPr>
          <w:color w:val="1D2936"/>
          <w:sz w:val="26"/>
          <w:szCs w:val="26"/>
        </w:rPr>
        <w:t xml:space="preserve"> from </w:t>
      </w:r>
      <w:r w:rsidRPr="002F485B">
        <w:rPr>
          <w:i/>
          <w:iCs/>
          <w:color w:val="1D2936"/>
          <w:sz w:val="26"/>
          <w:szCs w:val="26"/>
        </w:rPr>
        <w:t>Mishnah Pirke Avot</w:t>
      </w:r>
      <w:r w:rsidRPr="002F485B">
        <w:rPr>
          <w:color w:val="1D2936"/>
          <w:sz w:val="26"/>
          <w:szCs w:val="26"/>
        </w:rPr>
        <w:t xml:space="preserve"> 3:</w:t>
      </w:r>
      <w:r w:rsidR="00644020" w:rsidRPr="002F485B">
        <w:rPr>
          <w:color w:val="1D2936"/>
          <w:sz w:val="26"/>
          <w:szCs w:val="26"/>
        </w:rPr>
        <w:t>21</w:t>
      </w:r>
    </w:p>
    <w:p w14:paraId="478436B2" w14:textId="77777777" w:rsidR="00D877E0" w:rsidRPr="002F485B" w:rsidRDefault="00D877E0" w:rsidP="007F6D17">
      <w:pPr>
        <w:pStyle w:val="NoSpacing"/>
        <w:rPr>
          <w:rFonts w:ascii="Arial" w:hAnsi="Arial" w:cs="Arial"/>
          <w:b/>
          <w:bCs/>
          <w:color w:val="000000"/>
          <w:sz w:val="26"/>
          <w:szCs w:val="26"/>
          <w:shd w:val="clear" w:color="auto" w:fill="FFFFFF"/>
        </w:rPr>
      </w:pPr>
    </w:p>
    <w:p w14:paraId="10DB8D68" w14:textId="63BF6A3F" w:rsidR="00D877E0" w:rsidRPr="002F485B" w:rsidRDefault="00DD43C7" w:rsidP="007F6D17">
      <w:pPr>
        <w:pStyle w:val="NoSpacing"/>
        <w:rPr>
          <w:color w:val="1D2936"/>
          <w:sz w:val="26"/>
          <w:szCs w:val="26"/>
        </w:rPr>
      </w:pPr>
      <w:r w:rsidRPr="002F485B">
        <w:rPr>
          <w:rFonts w:ascii="Arial" w:hAnsi="Arial" w:cs="Arial"/>
          <w:b/>
          <w:bCs/>
          <w:color w:val="000000"/>
          <w:sz w:val="26"/>
          <w:szCs w:val="26"/>
          <w:shd w:val="clear" w:color="auto" w:fill="FFFFFF"/>
        </w:rPr>
        <w:t>21</w:t>
      </w:r>
      <w:r w:rsidR="00D877E0" w:rsidRPr="002F485B">
        <w:rPr>
          <w:rFonts w:ascii="Arial" w:hAnsi="Arial" w:cs="Arial"/>
          <w:b/>
          <w:bCs/>
          <w:color w:val="000000"/>
          <w:sz w:val="26"/>
          <w:szCs w:val="26"/>
          <w:shd w:val="clear" w:color="auto" w:fill="FFFFFF"/>
        </w:rPr>
        <w:t>.</w:t>
      </w:r>
      <w:r w:rsidR="00D877E0" w:rsidRPr="002F485B">
        <w:rPr>
          <w:rFonts w:ascii="Arial" w:hAnsi="Arial" w:cs="Arial"/>
          <w:color w:val="000000"/>
          <w:sz w:val="26"/>
          <w:szCs w:val="26"/>
          <w:shd w:val="clear" w:color="auto" w:fill="FFFFFF"/>
        </w:rPr>
        <w:t> </w:t>
      </w:r>
      <w:r w:rsidR="00D877E0" w:rsidRPr="002F485B">
        <w:rPr>
          <w:rStyle w:val="glossaryitem"/>
          <w:rFonts w:ascii="Arial" w:hAnsi="Arial" w:cs="Arial"/>
          <w:color w:val="000000"/>
          <w:sz w:val="26"/>
          <w:szCs w:val="26"/>
          <w:shd w:val="clear" w:color="auto" w:fill="FFFFFF"/>
        </w:rPr>
        <w:t>Rabbi Eliezer</w:t>
      </w:r>
      <w:r w:rsidR="00D877E0" w:rsidRPr="002F485B">
        <w:rPr>
          <w:rFonts w:ascii="Arial" w:hAnsi="Arial" w:cs="Arial"/>
          <w:color w:val="000000"/>
          <w:sz w:val="26"/>
          <w:szCs w:val="26"/>
          <w:shd w:val="clear" w:color="auto" w:fill="FFFFFF"/>
        </w:rPr>
        <w:t> the son of </w:t>
      </w:r>
      <w:r w:rsidR="00D877E0" w:rsidRPr="002F485B">
        <w:rPr>
          <w:rStyle w:val="glossaryitem"/>
          <w:rFonts w:ascii="Arial" w:hAnsi="Arial" w:cs="Arial"/>
          <w:color w:val="000000"/>
          <w:sz w:val="26"/>
          <w:szCs w:val="26"/>
          <w:shd w:val="clear" w:color="auto" w:fill="FFFFFF"/>
        </w:rPr>
        <w:t>Azariah</w:t>
      </w:r>
      <w:r w:rsidR="00D877E0" w:rsidRPr="002F485B">
        <w:rPr>
          <w:rFonts w:ascii="Arial" w:hAnsi="Arial" w:cs="Arial"/>
          <w:color w:val="000000"/>
          <w:sz w:val="26"/>
          <w:szCs w:val="26"/>
          <w:shd w:val="clear" w:color="auto" w:fill="FFFFFF"/>
        </w:rPr>
        <w:t> would say: If there is no Torah, there is no common decency; if there is no common decency, there is no Torah. If there is no wisdom, there is no fear of G</w:t>
      </w:r>
      <w:r w:rsidR="00D877E0" w:rsidRPr="002F485B">
        <w:rPr>
          <w:rFonts w:ascii="Arial" w:hAnsi="Arial" w:cs="Arial"/>
          <w:color w:val="000000"/>
          <w:sz w:val="26"/>
          <w:szCs w:val="26"/>
          <w:shd w:val="clear" w:color="auto" w:fill="FFFFFF"/>
        </w:rPr>
        <w:noBreakHyphen/>
        <w:t>d; if there is no fear of G</w:t>
      </w:r>
      <w:r w:rsidR="00D877E0" w:rsidRPr="002F485B">
        <w:rPr>
          <w:rFonts w:ascii="Arial" w:hAnsi="Arial" w:cs="Arial"/>
          <w:color w:val="000000"/>
          <w:sz w:val="26"/>
          <w:szCs w:val="26"/>
          <w:shd w:val="clear" w:color="auto" w:fill="FFFFFF"/>
        </w:rPr>
        <w:noBreakHyphen/>
        <w:t xml:space="preserve">d, there is no wisdom. If there is no applied knowledge, there is no analytical knowledge; if there is no analytical knowledge, there is no applied knowledge. </w:t>
      </w:r>
      <w:r w:rsidR="00D877E0" w:rsidRPr="002F485B">
        <w:rPr>
          <w:rFonts w:ascii="Arial" w:hAnsi="Arial" w:cs="Arial"/>
          <w:color w:val="000000"/>
          <w:sz w:val="26"/>
          <w:szCs w:val="26"/>
          <w:highlight w:val="yellow"/>
          <w:shd w:val="clear" w:color="auto" w:fill="FFFFFF"/>
        </w:rPr>
        <w:t>If there is no flour, there is no Torah; if there is no Torah, there is no flour.</w:t>
      </w:r>
    </w:p>
    <w:p w14:paraId="499FAE09" w14:textId="77777777" w:rsidR="007673E8" w:rsidRPr="00996C46" w:rsidRDefault="00DD43C7" w:rsidP="00996C46">
      <w:pPr>
        <w:pStyle w:val="NoSpacing"/>
        <w:jc w:val="right"/>
        <w:rPr>
          <w:sz w:val="36"/>
          <w:szCs w:val="36"/>
        </w:rPr>
      </w:pPr>
      <w:r w:rsidRPr="00996C46">
        <w:rPr>
          <w:sz w:val="36"/>
          <w:szCs w:val="36"/>
        </w:rPr>
        <w:t>:</w:t>
      </w:r>
      <w:r w:rsidRPr="00996C46">
        <w:rPr>
          <w:sz w:val="36"/>
          <w:szCs w:val="36"/>
          <w:rtl/>
        </w:rPr>
        <w:t>רבי אלעזר בן עזריה אומר</w:t>
      </w:r>
      <w:r w:rsidRPr="00996C46">
        <w:rPr>
          <w:sz w:val="36"/>
          <w:szCs w:val="36"/>
        </w:rPr>
        <w:t xml:space="preserve"> </w:t>
      </w:r>
    </w:p>
    <w:p w14:paraId="1DF5A4D9" w14:textId="0DE4660A" w:rsidR="00DD43C7" w:rsidRPr="00996C46" w:rsidRDefault="00DD43C7" w:rsidP="00996C46">
      <w:pPr>
        <w:pStyle w:val="NoSpacing"/>
        <w:jc w:val="right"/>
        <w:rPr>
          <w:sz w:val="36"/>
          <w:szCs w:val="36"/>
        </w:rPr>
      </w:pPr>
      <w:r w:rsidRPr="00996C46">
        <w:rPr>
          <w:sz w:val="36"/>
          <w:szCs w:val="36"/>
        </w:rPr>
        <w:t>:</w:t>
      </w:r>
      <w:r w:rsidRPr="00996C46">
        <w:rPr>
          <w:sz w:val="36"/>
          <w:szCs w:val="36"/>
          <w:rtl/>
        </w:rPr>
        <w:t>אם אין תורה, אין דרך ארץ. אם אין דרך ארץ, אין תורה</w:t>
      </w:r>
    </w:p>
    <w:p w14:paraId="73C1E016" w14:textId="0414EE82" w:rsidR="00DD43C7" w:rsidRPr="00996C46" w:rsidRDefault="00DD43C7" w:rsidP="00996C46">
      <w:pPr>
        <w:pStyle w:val="NoSpacing"/>
        <w:jc w:val="right"/>
        <w:rPr>
          <w:sz w:val="36"/>
          <w:szCs w:val="36"/>
        </w:rPr>
      </w:pPr>
      <w:r w:rsidRPr="00996C46">
        <w:rPr>
          <w:sz w:val="36"/>
          <w:szCs w:val="36"/>
          <w:rtl/>
        </w:rPr>
        <w:t>אם אין חכמה, אין יראה. אם אין יראה, אין חכמה</w:t>
      </w:r>
    </w:p>
    <w:p w14:paraId="6FBEA23A" w14:textId="320E93C5" w:rsidR="00DD43C7" w:rsidRPr="00996C46" w:rsidRDefault="00DD43C7" w:rsidP="00996C46">
      <w:pPr>
        <w:pStyle w:val="NoSpacing"/>
        <w:jc w:val="right"/>
        <w:rPr>
          <w:sz w:val="36"/>
          <w:szCs w:val="36"/>
        </w:rPr>
      </w:pPr>
      <w:r w:rsidRPr="00996C46">
        <w:rPr>
          <w:sz w:val="36"/>
          <w:szCs w:val="36"/>
          <w:rtl/>
        </w:rPr>
        <w:t>אם אין בינה, אין דעת. אם אין דעת, אין בינה</w:t>
      </w:r>
    </w:p>
    <w:p w14:paraId="4E855186" w14:textId="6EE0B82E" w:rsidR="00D877E0" w:rsidRPr="00996C46" w:rsidRDefault="00DD43C7" w:rsidP="00996C46">
      <w:pPr>
        <w:pStyle w:val="NoSpacing"/>
        <w:jc w:val="right"/>
        <w:rPr>
          <w:sz w:val="36"/>
          <w:szCs w:val="36"/>
        </w:rPr>
      </w:pPr>
      <w:r w:rsidRPr="00996C46">
        <w:rPr>
          <w:sz w:val="36"/>
          <w:szCs w:val="36"/>
          <w:highlight w:val="yellow"/>
          <w:rtl/>
        </w:rPr>
        <w:t>אם אין קמח, אין תורה. אם אין תורה, אין קמח</w:t>
      </w:r>
    </w:p>
    <w:p w14:paraId="30924D22" w14:textId="13CC9891" w:rsidR="007F6D17" w:rsidRPr="002F485B" w:rsidRDefault="007F6D17" w:rsidP="00644020">
      <w:pPr>
        <w:pStyle w:val="NoSpacing"/>
        <w:jc w:val="right"/>
        <w:rPr>
          <w:color w:val="1D2936"/>
          <w:sz w:val="30"/>
          <w:szCs w:val="30"/>
          <w:lang w:val="de-DE"/>
        </w:rPr>
      </w:pPr>
      <w:r w:rsidRPr="002F485B">
        <w:rPr>
          <w:color w:val="1D2936"/>
          <w:sz w:val="30"/>
          <w:szCs w:val="30"/>
          <w:lang w:val="de-DE"/>
        </w:rPr>
        <w:t xml:space="preserve"> </w:t>
      </w:r>
      <w:r w:rsidR="00644020" w:rsidRPr="002F485B">
        <w:rPr>
          <w:color w:val="1D2936"/>
          <w:sz w:val="30"/>
          <w:szCs w:val="30"/>
          <w:lang w:val="de-DE"/>
        </w:rPr>
        <w:t>Im e</w:t>
      </w:r>
      <w:r w:rsidRPr="002F485B">
        <w:rPr>
          <w:color w:val="1D2936"/>
          <w:sz w:val="30"/>
          <w:szCs w:val="30"/>
          <w:lang w:val="de-DE"/>
        </w:rPr>
        <w:t xml:space="preserve">in kemach, ein Torah; </w:t>
      </w:r>
      <w:r w:rsidR="00644020" w:rsidRPr="002F485B">
        <w:rPr>
          <w:color w:val="1D2936"/>
          <w:sz w:val="30"/>
          <w:szCs w:val="30"/>
          <w:lang w:val="de-DE"/>
        </w:rPr>
        <w:t xml:space="preserve">im </w:t>
      </w:r>
      <w:r w:rsidRPr="002F485B">
        <w:rPr>
          <w:color w:val="1D2936"/>
          <w:sz w:val="30"/>
          <w:szCs w:val="30"/>
          <w:lang w:val="de-DE"/>
        </w:rPr>
        <w:t xml:space="preserve">ein Torah, ein kemach </w:t>
      </w:r>
    </w:p>
    <w:p w14:paraId="046D21E9" w14:textId="69BA9E44" w:rsidR="007F6D17" w:rsidRPr="00644020" w:rsidRDefault="007F6D17" w:rsidP="007F6D17">
      <w:pPr>
        <w:pStyle w:val="NoSpacing"/>
        <w:rPr>
          <w:color w:val="1D2936"/>
          <w:sz w:val="41"/>
          <w:szCs w:val="41"/>
          <w:lang w:val="de-DE"/>
        </w:rPr>
      </w:pPr>
    </w:p>
    <w:p w14:paraId="37568081" w14:textId="3F19F3C6" w:rsidR="007F6D17" w:rsidRPr="002F485B" w:rsidRDefault="00D877E0" w:rsidP="007F6D17">
      <w:pPr>
        <w:pStyle w:val="NoSpacing"/>
        <w:rPr>
          <w:rFonts w:ascii="Arial" w:hAnsi="Arial" w:cs="Arial"/>
          <w:color w:val="000000"/>
          <w:sz w:val="26"/>
          <w:szCs w:val="26"/>
          <w:shd w:val="clear" w:color="auto" w:fill="FFFFFF"/>
        </w:rPr>
      </w:pPr>
      <w:r w:rsidRPr="002F485B">
        <w:rPr>
          <w:rFonts w:ascii="Arial" w:hAnsi="Arial" w:cs="Arial"/>
          <w:b/>
          <w:bCs/>
          <w:color w:val="000000"/>
          <w:sz w:val="26"/>
          <w:szCs w:val="26"/>
          <w:shd w:val="clear" w:color="auto" w:fill="FFFFFF"/>
        </w:rPr>
        <w:t>3</w:t>
      </w:r>
      <w:r w:rsidR="00E72FB0" w:rsidRPr="002F485B">
        <w:rPr>
          <w:rFonts w:ascii="Arial" w:hAnsi="Arial" w:cs="Arial"/>
          <w:b/>
          <w:bCs/>
          <w:color w:val="000000"/>
          <w:sz w:val="26"/>
          <w:szCs w:val="26"/>
          <w:shd w:val="clear" w:color="auto" w:fill="FFFFFF"/>
        </w:rPr>
        <w:t>:4</w:t>
      </w:r>
      <w:r w:rsidRPr="002F485B">
        <w:rPr>
          <w:rFonts w:ascii="Arial" w:hAnsi="Arial" w:cs="Arial"/>
          <w:b/>
          <w:bCs/>
          <w:color w:val="000000"/>
          <w:sz w:val="26"/>
          <w:szCs w:val="26"/>
          <w:shd w:val="clear" w:color="auto" w:fill="FFFFFF"/>
        </w:rPr>
        <w:t>.</w:t>
      </w:r>
      <w:r w:rsidRPr="002F485B">
        <w:rPr>
          <w:rFonts w:ascii="Arial" w:hAnsi="Arial" w:cs="Arial"/>
          <w:color w:val="000000"/>
          <w:sz w:val="26"/>
          <w:szCs w:val="26"/>
          <w:shd w:val="clear" w:color="auto" w:fill="FFFFFF"/>
        </w:rPr>
        <w:t> Rabbi </w:t>
      </w:r>
      <w:r w:rsidRPr="002F485B">
        <w:rPr>
          <w:rStyle w:val="glossaryitem"/>
          <w:rFonts w:ascii="Arial" w:hAnsi="Arial" w:cs="Arial"/>
          <w:color w:val="000000"/>
          <w:sz w:val="26"/>
          <w:szCs w:val="26"/>
          <w:shd w:val="clear" w:color="auto" w:fill="FFFFFF"/>
        </w:rPr>
        <w:t>Shimon</w:t>
      </w:r>
      <w:r w:rsidRPr="002F485B">
        <w:rPr>
          <w:rFonts w:ascii="Arial" w:hAnsi="Arial" w:cs="Arial"/>
          <w:color w:val="000000"/>
          <w:sz w:val="26"/>
          <w:szCs w:val="26"/>
          <w:shd w:val="clear" w:color="auto" w:fill="FFFFFF"/>
        </w:rPr>
        <w:t> would say: Three who eat at one table and do not speak words of Torah, it is as if they have eaten of idolatrous sacrifices; as is stated, "Indeed, all tables are filled with vomit and filth, devoid of the Omnipresent" (</w:t>
      </w:r>
      <w:hyperlink r:id="rId7" w:anchor="v8" w:history="1">
        <w:r w:rsidRPr="002F485B">
          <w:rPr>
            <w:rStyle w:val="Hyperlink"/>
            <w:rFonts w:ascii="Arial" w:hAnsi="Arial" w:cs="Arial"/>
            <w:sz w:val="26"/>
            <w:szCs w:val="26"/>
            <w:shd w:val="clear" w:color="auto" w:fill="FFFFFF"/>
          </w:rPr>
          <w:t>Isaiah 28:8)</w:t>
        </w:r>
      </w:hyperlink>
      <w:r w:rsidRPr="002F485B">
        <w:rPr>
          <w:rFonts w:ascii="Arial" w:hAnsi="Arial" w:cs="Arial"/>
          <w:color w:val="000000"/>
          <w:sz w:val="26"/>
          <w:szCs w:val="26"/>
          <w:shd w:val="clear" w:color="auto" w:fill="FFFFFF"/>
        </w:rPr>
        <w:t>. But three who eat at one table and speak words of Torah, it is as if they have eaten at G</w:t>
      </w:r>
      <w:r w:rsidRPr="002F485B">
        <w:rPr>
          <w:rFonts w:ascii="Arial" w:hAnsi="Arial" w:cs="Arial"/>
          <w:color w:val="000000"/>
          <w:sz w:val="26"/>
          <w:szCs w:val="26"/>
          <w:shd w:val="clear" w:color="auto" w:fill="FFFFFF"/>
        </w:rPr>
        <w:noBreakHyphen/>
        <w:t>d's table, as is stated, "And he said to me: This is the table that is before G</w:t>
      </w:r>
      <w:r w:rsidRPr="002F485B">
        <w:rPr>
          <w:rFonts w:ascii="Arial" w:hAnsi="Arial" w:cs="Arial"/>
          <w:color w:val="000000"/>
          <w:sz w:val="26"/>
          <w:szCs w:val="26"/>
          <w:shd w:val="clear" w:color="auto" w:fill="FFFFFF"/>
        </w:rPr>
        <w:noBreakHyphen/>
        <w:t>d" (</w:t>
      </w:r>
      <w:hyperlink r:id="rId8" w:anchor="v22" w:history="1">
        <w:r w:rsidRPr="002F485B">
          <w:rPr>
            <w:rStyle w:val="Hyperlink"/>
            <w:rFonts w:ascii="Arial" w:hAnsi="Arial" w:cs="Arial"/>
            <w:sz w:val="26"/>
            <w:szCs w:val="26"/>
            <w:shd w:val="clear" w:color="auto" w:fill="FFFFFF"/>
          </w:rPr>
          <w:t>Ezekiel 41:22)</w:t>
        </w:r>
      </w:hyperlink>
      <w:r w:rsidRPr="002F485B">
        <w:rPr>
          <w:rFonts w:ascii="Arial" w:hAnsi="Arial" w:cs="Arial"/>
          <w:color w:val="000000"/>
          <w:sz w:val="26"/>
          <w:szCs w:val="26"/>
          <w:shd w:val="clear" w:color="auto" w:fill="FFFFFF"/>
        </w:rPr>
        <w:t>.</w:t>
      </w:r>
    </w:p>
    <w:p w14:paraId="4BFC3809" w14:textId="12F11C76" w:rsidR="00D877E0" w:rsidRDefault="00996C46" w:rsidP="00996C46">
      <w:pPr>
        <w:pStyle w:val="NoSpacing"/>
        <w:tabs>
          <w:tab w:val="left" w:pos="3700"/>
        </w:tabs>
        <w:rPr>
          <w:rFonts w:ascii="Arial" w:hAnsi="Arial" w:cs="Arial"/>
          <w:color w:val="000000"/>
          <w:sz w:val="32"/>
          <w:szCs w:val="32"/>
          <w:shd w:val="clear" w:color="auto" w:fill="FFFFFF"/>
        </w:rPr>
      </w:pPr>
      <w:r>
        <w:rPr>
          <w:rFonts w:ascii="Arial" w:hAnsi="Arial" w:cs="Arial"/>
          <w:color w:val="000000"/>
          <w:sz w:val="32"/>
          <w:szCs w:val="32"/>
          <w:shd w:val="clear" w:color="auto" w:fill="FFFFFF"/>
        </w:rPr>
        <w:tab/>
      </w:r>
    </w:p>
    <w:p w14:paraId="46DD9011" w14:textId="62031A6E" w:rsidR="00996C46" w:rsidRPr="002F485B" w:rsidRDefault="00996C46" w:rsidP="00996C46">
      <w:pPr>
        <w:pStyle w:val="NoSpacing"/>
        <w:tabs>
          <w:tab w:val="left" w:pos="3700"/>
        </w:tabs>
        <w:rPr>
          <w:rFonts w:ascii="Arial" w:hAnsi="Arial" w:cs="Arial"/>
          <w:color w:val="000000"/>
          <w:sz w:val="26"/>
          <w:szCs w:val="26"/>
          <w:shd w:val="clear" w:color="auto" w:fill="FFFFFF"/>
        </w:rPr>
      </w:pPr>
      <w:r w:rsidRPr="002F485B">
        <w:rPr>
          <w:rFonts w:ascii="Arial" w:hAnsi="Arial" w:cs="Arial"/>
          <w:color w:val="000000"/>
          <w:sz w:val="26"/>
          <w:szCs w:val="26"/>
          <w:shd w:val="clear" w:color="auto" w:fill="FFFFFF"/>
        </w:rPr>
        <w:t xml:space="preserve">When the </w:t>
      </w:r>
      <w:r w:rsidRPr="002F485B">
        <w:rPr>
          <w:rFonts w:ascii="Arial" w:hAnsi="Arial" w:cs="Arial"/>
          <w:i/>
          <w:iCs/>
          <w:color w:val="000000"/>
          <w:sz w:val="26"/>
          <w:szCs w:val="26"/>
          <w:shd w:val="clear" w:color="auto" w:fill="FFFFFF"/>
        </w:rPr>
        <w:t>Shema</w:t>
      </w:r>
      <w:r w:rsidRPr="002F485B">
        <w:rPr>
          <w:rFonts w:ascii="Arial" w:hAnsi="Arial" w:cs="Arial"/>
          <w:color w:val="000000"/>
          <w:sz w:val="26"/>
          <w:szCs w:val="26"/>
          <w:shd w:val="clear" w:color="auto" w:fill="FFFFFF"/>
        </w:rPr>
        <w:t xml:space="preserve"> tells us to “love Yah your God with all your heart, and all your soul and all your might,” we can understand that our relationship with the Divine permeates every aspect of our being:</w:t>
      </w:r>
    </w:p>
    <w:p w14:paraId="6325887D" w14:textId="6AA331EF" w:rsidR="005B29FD" w:rsidRPr="002F485B" w:rsidRDefault="00996C46" w:rsidP="005B29FD">
      <w:pPr>
        <w:pStyle w:val="NoSpacing"/>
        <w:tabs>
          <w:tab w:val="left" w:pos="3700"/>
        </w:tabs>
        <w:rPr>
          <w:rFonts w:ascii="Arial" w:hAnsi="Arial" w:cs="Arial"/>
          <w:color w:val="000000"/>
          <w:sz w:val="26"/>
          <w:szCs w:val="26"/>
          <w:shd w:val="clear" w:color="auto" w:fill="FFFFFF"/>
        </w:rPr>
      </w:pPr>
      <w:r w:rsidRPr="002F485B">
        <w:rPr>
          <w:rFonts w:ascii="Arial" w:hAnsi="Arial" w:cs="Arial"/>
          <w:color w:val="000000"/>
          <w:sz w:val="26"/>
          <w:szCs w:val="26"/>
          <w:highlight w:val="yellow"/>
          <w:shd w:val="clear" w:color="auto" w:fill="FFFFFF"/>
        </w:rPr>
        <w:t>Our heart</w:t>
      </w:r>
      <w:r w:rsidRPr="002F485B">
        <w:rPr>
          <w:rFonts w:ascii="Arial" w:hAnsi="Arial" w:cs="Arial"/>
          <w:color w:val="000000"/>
          <w:sz w:val="26"/>
          <w:szCs w:val="26"/>
          <w:shd w:val="clear" w:color="auto" w:fill="FFFFFF"/>
        </w:rPr>
        <w:t xml:space="preserve"> was seen as the place of knowledge (</w:t>
      </w:r>
      <w:r w:rsidRPr="002F485B">
        <w:rPr>
          <w:rFonts w:ascii="Arial" w:hAnsi="Arial" w:cs="Arial"/>
          <w:i/>
          <w:iCs/>
          <w:color w:val="000000"/>
          <w:sz w:val="26"/>
          <w:szCs w:val="26"/>
          <w:shd w:val="clear" w:color="auto" w:fill="FFFFFF"/>
        </w:rPr>
        <w:t>binah</w:t>
      </w:r>
      <w:r w:rsidRPr="002F485B">
        <w:rPr>
          <w:rFonts w:ascii="Arial" w:hAnsi="Arial" w:cs="Arial"/>
          <w:color w:val="000000"/>
          <w:sz w:val="26"/>
          <w:szCs w:val="26"/>
          <w:u w:val="single"/>
          <w:shd w:val="clear" w:color="auto" w:fill="FFFFFF"/>
        </w:rPr>
        <w:t>)</w:t>
      </w:r>
      <w:r w:rsidRPr="002F485B">
        <w:rPr>
          <w:rFonts w:ascii="Arial" w:hAnsi="Arial" w:cs="Arial"/>
          <w:color w:val="000000"/>
          <w:sz w:val="26"/>
          <w:szCs w:val="26"/>
          <w:shd w:val="clear" w:color="auto" w:fill="FFFFFF"/>
        </w:rPr>
        <w:t xml:space="preserve"> and wisdom (</w:t>
      </w:r>
      <w:r w:rsidRPr="002F485B">
        <w:rPr>
          <w:rFonts w:ascii="Arial" w:hAnsi="Arial" w:cs="Arial"/>
          <w:i/>
          <w:iCs/>
          <w:color w:val="000000"/>
          <w:sz w:val="26"/>
          <w:szCs w:val="26"/>
          <w:shd w:val="clear" w:color="auto" w:fill="FFFFFF"/>
        </w:rPr>
        <w:t>chochmah</w:t>
      </w:r>
      <w:r w:rsidRPr="002F485B">
        <w:rPr>
          <w:rFonts w:ascii="Arial" w:hAnsi="Arial" w:cs="Arial"/>
          <w:color w:val="000000"/>
          <w:sz w:val="26"/>
          <w:szCs w:val="26"/>
          <w:shd w:val="clear" w:color="auto" w:fill="FFFFFF"/>
        </w:rPr>
        <w:t>), i.e. our study of Torah</w:t>
      </w:r>
      <w:r w:rsidR="005B29FD" w:rsidRPr="002F485B">
        <w:rPr>
          <w:rFonts w:ascii="Arial" w:hAnsi="Arial" w:cs="Arial"/>
          <w:color w:val="000000"/>
          <w:sz w:val="26"/>
          <w:szCs w:val="26"/>
          <w:shd w:val="clear" w:color="auto" w:fill="FFFFFF"/>
        </w:rPr>
        <w:t xml:space="preserve">;  this relates to the realm of </w:t>
      </w:r>
      <w:r w:rsidR="005B29FD" w:rsidRPr="002F485B">
        <w:rPr>
          <w:rFonts w:ascii="Arial" w:hAnsi="Arial" w:cs="Arial"/>
          <w:i/>
          <w:iCs/>
          <w:color w:val="000000"/>
          <w:sz w:val="26"/>
          <w:szCs w:val="26"/>
          <w:shd w:val="clear" w:color="auto" w:fill="FFFFFF"/>
        </w:rPr>
        <w:t>Beriah</w:t>
      </w:r>
      <w:r w:rsidR="005B29FD" w:rsidRPr="002F485B">
        <w:rPr>
          <w:rFonts w:ascii="Arial" w:hAnsi="Arial" w:cs="Arial"/>
          <w:color w:val="000000"/>
          <w:sz w:val="26"/>
          <w:szCs w:val="26"/>
          <w:shd w:val="clear" w:color="auto" w:fill="FFFFFF"/>
        </w:rPr>
        <w:t xml:space="preserve"> – creation and</w:t>
      </w:r>
      <w:bookmarkStart w:id="0" w:name="_GoBack"/>
      <w:bookmarkEnd w:id="0"/>
      <w:r w:rsidR="005B29FD" w:rsidRPr="002F485B">
        <w:rPr>
          <w:rFonts w:ascii="Arial" w:hAnsi="Arial" w:cs="Arial"/>
          <w:color w:val="000000"/>
          <w:sz w:val="26"/>
          <w:szCs w:val="26"/>
          <w:shd w:val="clear" w:color="auto" w:fill="FFFFFF"/>
        </w:rPr>
        <w:t xml:space="preserve"> the mind and intellect.</w:t>
      </w:r>
    </w:p>
    <w:p w14:paraId="2534AC95" w14:textId="27EB074E" w:rsidR="005B29FD" w:rsidRPr="002F485B" w:rsidRDefault="005B29FD" w:rsidP="005B29FD">
      <w:pPr>
        <w:pStyle w:val="NoSpacing"/>
        <w:tabs>
          <w:tab w:val="left" w:pos="3700"/>
        </w:tabs>
        <w:rPr>
          <w:rFonts w:ascii="Arial" w:hAnsi="Arial" w:cs="Arial"/>
          <w:color w:val="000000"/>
          <w:sz w:val="26"/>
          <w:szCs w:val="26"/>
          <w:shd w:val="clear" w:color="auto" w:fill="FFFFFF"/>
        </w:rPr>
      </w:pPr>
      <w:r w:rsidRPr="002F485B">
        <w:rPr>
          <w:rFonts w:ascii="Arial" w:hAnsi="Arial" w:cs="Arial"/>
          <w:color w:val="000000"/>
          <w:sz w:val="26"/>
          <w:szCs w:val="26"/>
          <w:shd w:val="clear" w:color="auto" w:fill="FFFFFF"/>
        </w:rPr>
        <w:t xml:space="preserve">Today the heart is connected to our emotions </w:t>
      </w:r>
      <w:r w:rsidR="002F485B" w:rsidRPr="002F485B">
        <w:rPr>
          <w:rFonts w:ascii="Arial" w:hAnsi="Arial" w:cs="Arial"/>
          <w:color w:val="000000"/>
          <w:sz w:val="26"/>
          <w:szCs w:val="26"/>
          <w:shd w:val="clear" w:color="auto" w:fill="FFFFFF"/>
        </w:rPr>
        <w:t xml:space="preserve">- </w:t>
      </w:r>
      <w:r w:rsidR="002F485B" w:rsidRPr="002F485B">
        <w:rPr>
          <w:rFonts w:ascii="Arial" w:hAnsi="Arial" w:cs="Arial"/>
          <w:color w:val="000000"/>
          <w:sz w:val="26"/>
          <w:szCs w:val="26"/>
          <w:shd w:val="clear" w:color="auto" w:fill="FFFFFF"/>
        </w:rPr>
        <w:t xml:space="preserve">the realm of </w:t>
      </w:r>
      <w:r w:rsidR="002F485B" w:rsidRPr="002F485B">
        <w:rPr>
          <w:rFonts w:ascii="Arial" w:hAnsi="Arial" w:cs="Arial"/>
          <w:i/>
          <w:iCs/>
          <w:color w:val="000000"/>
          <w:sz w:val="26"/>
          <w:szCs w:val="26"/>
          <w:shd w:val="clear" w:color="auto" w:fill="FFFFFF"/>
        </w:rPr>
        <w:t xml:space="preserve">Yetzirah </w:t>
      </w:r>
      <w:r w:rsidR="002F485B" w:rsidRPr="002F485B">
        <w:rPr>
          <w:rFonts w:ascii="Arial" w:hAnsi="Arial" w:cs="Arial"/>
          <w:color w:val="000000"/>
          <w:sz w:val="26"/>
          <w:szCs w:val="26"/>
          <w:shd w:val="clear" w:color="auto" w:fill="FFFFFF"/>
        </w:rPr>
        <w:t>– formation and distinctiveness</w:t>
      </w:r>
      <w:r w:rsidR="002F485B" w:rsidRPr="002F485B">
        <w:rPr>
          <w:rFonts w:ascii="Arial" w:hAnsi="Arial" w:cs="Arial"/>
          <w:color w:val="000000"/>
          <w:sz w:val="26"/>
          <w:szCs w:val="26"/>
          <w:shd w:val="clear" w:color="auto" w:fill="FFFFFF"/>
        </w:rPr>
        <w:t xml:space="preserve">, </w:t>
      </w:r>
      <w:r w:rsidRPr="002F485B">
        <w:rPr>
          <w:rFonts w:ascii="Arial" w:hAnsi="Arial" w:cs="Arial"/>
          <w:color w:val="000000"/>
          <w:sz w:val="26"/>
          <w:szCs w:val="26"/>
          <w:shd w:val="clear" w:color="auto" w:fill="FFFFFF"/>
        </w:rPr>
        <w:t>as well as the pulsating source of our life</w:t>
      </w:r>
      <w:r w:rsidR="002F485B" w:rsidRPr="002F485B">
        <w:rPr>
          <w:rFonts w:ascii="Arial" w:hAnsi="Arial" w:cs="Arial"/>
          <w:color w:val="000000"/>
          <w:sz w:val="26"/>
          <w:szCs w:val="26"/>
          <w:shd w:val="clear" w:color="auto" w:fill="FFFFFF"/>
        </w:rPr>
        <w:t>.</w:t>
      </w:r>
    </w:p>
    <w:p w14:paraId="4C86E9B0" w14:textId="5BE2D0B6" w:rsidR="005B29FD" w:rsidRPr="002F485B" w:rsidRDefault="005B29FD" w:rsidP="005B29FD">
      <w:pPr>
        <w:pStyle w:val="NoSpacing"/>
        <w:tabs>
          <w:tab w:val="left" w:pos="3700"/>
        </w:tabs>
        <w:rPr>
          <w:rFonts w:ascii="Arial" w:hAnsi="Arial" w:cs="Arial"/>
          <w:color w:val="000000"/>
          <w:sz w:val="26"/>
          <w:szCs w:val="26"/>
          <w:shd w:val="clear" w:color="auto" w:fill="FFFFFF"/>
        </w:rPr>
      </w:pPr>
      <w:r w:rsidRPr="002F485B">
        <w:rPr>
          <w:rFonts w:ascii="Arial" w:hAnsi="Arial" w:cs="Arial"/>
          <w:color w:val="000000"/>
          <w:sz w:val="26"/>
          <w:szCs w:val="26"/>
          <w:highlight w:val="yellow"/>
          <w:shd w:val="clear" w:color="auto" w:fill="FFFFFF"/>
        </w:rPr>
        <w:t>Our soul</w:t>
      </w:r>
      <w:r w:rsidRPr="002F485B">
        <w:rPr>
          <w:rFonts w:ascii="Arial" w:hAnsi="Arial" w:cs="Arial"/>
          <w:color w:val="000000"/>
          <w:sz w:val="26"/>
          <w:szCs w:val="26"/>
          <w:shd w:val="clear" w:color="auto" w:fill="FFFFFF"/>
        </w:rPr>
        <w:t xml:space="preserve"> is our connection to the realm of </w:t>
      </w:r>
      <w:r w:rsidRPr="002F485B">
        <w:rPr>
          <w:rFonts w:ascii="Arial" w:hAnsi="Arial" w:cs="Arial"/>
          <w:i/>
          <w:iCs/>
          <w:color w:val="000000"/>
          <w:sz w:val="26"/>
          <w:szCs w:val="26"/>
          <w:shd w:val="clear" w:color="auto" w:fill="FFFFFF"/>
        </w:rPr>
        <w:t>Atzilut</w:t>
      </w:r>
      <w:r w:rsidRPr="002F485B">
        <w:rPr>
          <w:rFonts w:ascii="Arial" w:hAnsi="Arial" w:cs="Arial"/>
          <w:color w:val="000000"/>
          <w:sz w:val="26"/>
          <w:szCs w:val="26"/>
          <w:shd w:val="clear" w:color="auto" w:fill="FFFFFF"/>
        </w:rPr>
        <w:t xml:space="preserve"> – emanation from and nearness to God – the aspect of us that is timeless.</w:t>
      </w:r>
    </w:p>
    <w:p w14:paraId="311483E1" w14:textId="774AD085" w:rsidR="00D877E0" w:rsidRPr="002F485B" w:rsidRDefault="005B29FD" w:rsidP="002F485B">
      <w:pPr>
        <w:pStyle w:val="NoSpacing"/>
        <w:tabs>
          <w:tab w:val="left" w:pos="3700"/>
        </w:tabs>
        <w:rPr>
          <w:rFonts w:ascii="Arial" w:hAnsi="Arial" w:cs="Arial"/>
          <w:color w:val="000000"/>
          <w:sz w:val="26"/>
          <w:szCs w:val="26"/>
          <w:shd w:val="clear" w:color="auto" w:fill="FFFFFF"/>
        </w:rPr>
      </w:pPr>
      <w:r w:rsidRPr="002F485B">
        <w:rPr>
          <w:rFonts w:ascii="Arial" w:hAnsi="Arial" w:cs="Arial"/>
          <w:color w:val="000000"/>
          <w:sz w:val="26"/>
          <w:szCs w:val="26"/>
          <w:highlight w:val="yellow"/>
          <w:shd w:val="clear" w:color="auto" w:fill="FFFFFF"/>
        </w:rPr>
        <w:t>Our might</w:t>
      </w:r>
      <w:r w:rsidRPr="002F485B">
        <w:rPr>
          <w:rFonts w:ascii="Arial" w:hAnsi="Arial" w:cs="Arial"/>
          <w:color w:val="000000"/>
          <w:sz w:val="26"/>
          <w:szCs w:val="26"/>
          <w:shd w:val="clear" w:color="auto" w:fill="FFFFFF"/>
        </w:rPr>
        <w:t xml:space="preserve">, or </w:t>
      </w:r>
      <w:r w:rsidR="002F485B">
        <w:rPr>
          <w:rFonts w:ascii="Arial" w:hAnsi="Arial" w:cs="Arial"/>
          <w:color w:val="000000"/>
          <w:sz w:val="26"/>
          <w:szCs w:val="26"/>
          <w:shd w:val="clear" w:color="auto" w:fill="FFFFFF"/>
        </w:rPr>
        <w:t>power</w:t>
      </w:r>
      <w:r w:rsidRPr="002F485B">
        <w:rPr>
          <w:rFonts w:ascii="Arial" w:hAnsi="Arial" w:cs="Arial"/>
          <w:color w:val="000000"/>
          <w:sz w:val="26"/>
          <w:szCs w:val="26"/>
          <w:shd w:val="clear" w:color="auto" w:fill="FFFFFF"/>
        </w:rPr>
        <w:t xml:space="preserve"> is how we use our love of God with our bodies – our words and deeds, in the realm of </w:t>
      </w:r>
      <w:r w:rsidRPr="002F485B">
        <w:rPr>
          <w:rFonts w:ascii="Arial" w:hAnsi="Arial" w:cs="Arial"/>
          <w:i/>
          <w:iCs/>
          <w:color w:val="000000"/>
          <w:sz w:val="26"/>
          <w:szCs w:val="26"/>
          <w:shd w:val="clear" w:color="auto" w:fill="FFFFFF"/>
        </w:rPr>
        <w:t>Assiyah</w:t>
      </w:r>
      <w:r w:rsidRPr="002F485B">
        <w:rPr>
          <w:rFonts w:ascii="Arial" w:hAnsi="Arial" w:cs="Arial"/>
          <w:color w:val="000000"/>
          <w:sz w:val="26"/>
          <w:szCs w:val="26"/>
          <w:shd w:val="clear" w:color="auto" w:fill="FFFFFF"/>
        </w:rPr>
        <w:t xml:space="preserve"> – action. This recognises that what we put into our bodies relates and may determine what comes out.  Without the nourishment of Torah and the nourishment of ethically produced food, we cannot fulfil this </w:t>
      </w:r>
      <w:r w:rsidRPr="002F485B">
        <w:rPr>
          <w:rFonts w:ascii="Arial" w:hAnsi="Arial" w:cs="Arial"/>
          <w:i/>
          <w:iCs/>
          <w:color w:val="000000"/>
          <w:sz w:val="26"/>
          <w:szCs w:val="26"/>
          <w:shd w:val="clear" w:color="auto" w:fill="FFFFFF"/>
        </w:rPr>
        <w:t>mitzvah</w:t>
      </w:r>
      <w:r w:rsidRPr="002F485B">
        <w:rPr>
          <w:rFonts w:ascii="Arial" w:hAnsi="Arial" w:cs="Arial"/>
          <w:color w:val="000000"/>
          <w:sz w:val="26"/>
          <w:szCs w:val="26"/>
          <w:shd w:val="clear" w:color="auto" w:fill="FFFFFF"/>
        </w:rPr>
        <w:t>.</w:t>
      </w:r>
    </w:p>
    <w:sectPr w:rsidR="00D877E0" w:rsidRPr="002F485B">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5D1A79" w14:textId="77777777" w:rsidR="00EC39AF" w:rsidRDefault="00EC39AF" w:rsidP="00996C46">
      <w:pPr>
        <w:spacing w:after="0" w:line="240" w:lineRule="auto"/>
      </w:pPr>
      <w:r>
        <w:separator/>
      </w:r>
    </w:p>
  </w:endnote>
  <w:endnote w:type="continuationSeparator" w:id="0">
    <w:p w14:paraId="4686AB02" w14:textId="77777777" w:rsidR="00EC39AF" w:rsidRDefault="00EC39AF" w:rsidP="00996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Gisha">
    <w:panose1 w:val="020B0502040204020203"/>
    <w:charset w:val="00"/>
    <w:family w:val="swiss"/>
    <w:pitch w:val="variable"/>
    <w:sig w:usb0="80000807" w:usb1="40000042"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CBA08" w14:textId="0DA0A50D" w:rsidR="00996C46" w:rsidRDefault="00996C46">
    <w:pPr>
      <w:pStyle w:val="Footer"/>
    </w:pPr>
    <w:r>
      <w:t>Compiled and presented by Janet Berenson</w:t>
    </w:r>
  </w:p>
  <w:p w14:paraId="66E8A907" w14:textId="7E6FA983" w:rsidR="00996C46" w:rsidRDefault="00996C46">
    <w:pPr>
      <w:pStyle w:val="Footer"/>
    </w:pPr>
    <w:r>
      <w:t>berensontraining@gmail.com</w:t>
    </w:r>
  </w:p>
  <w:p w14:paraId="0BACB99E" w14:textId="77777777" w:rsidR="00996C46" w:rsidRDefault="00996C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3AB128" w14:textId="77777777" w:rsidR="00EC39AF" w:rsidRDefault="00EC39AF" w:rsidP="00996C46">
      <w:pPr>
        <w:spacing w:after="0" w:line="240" w:lineRule="auto"/>
      </w:pPr>
      <w:r>
        <w:separator/>
      </w:r>
    </w:p>
  </w:footnote>
  <w:footnote w:type="continuationSeparator" w:id="0">
    <w:p w14:paraId="128EE1A5" w14:textId="77777777" w:rsidR="00EC39AF" w:rsidRDefault="00EC39AF" w:rsidP="00996C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D17"/>
    <w:rsid w:val="00096FFE"/>
    <w:rsid w:val="000A2F6A"/>
    <w:rsid w:val="000F0C9E"/>
    <w:rsid w:val="002F485B"/>
    <w:rsid w:val="005B29FD"/>
    <w:rsid w:val="00644020"/>
    <w:rsid w:val="00671279"/>
    <w:rsid w:val="006B3F56"/>
    <w:rsid w:val="006D7661"/>
    <w:rsid w:val="006F7D1C"/>
    <w:rsid w:val="007673E8"/>
    <w:rsid w:val="007F6D17"/>
    <w:rsid w:val="009924A0"/>
    <w:rsid w:val="00996C46"/>
    <w:rsid w:val="00A66095"/>
    <w:rsid w:val="00D72288"/>
    <w:rsid w:val="00D877E0"/>
    <w:rsid w:val="00DD43C7"/>
    <w:rsid w:val="00E1494F"/>
    <w:rsid w:val="00E72FB0"/>
    <w:rsid w:val="00EC39A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AFC88"/>
  <w15:chartTrackingRefBased/>
  <w15:docId w15:val="{54C38975-678F-44D3-819C-30E2915BA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2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6D17"/>
    <w:pPr>
      <w:spacing w:after="0" w:line="240" w:lineRule="auto"/>
    </w:pPr>
  </w:style>
  <w:style w:type="character" w:styleId="Hyperlink">
    <w:name w:val="Hyperlink"/>
    <w:basedOn w:val="DefaultParagraphFont"/>
    <w:uiPriority w:val="99"/>
    <w:semiHidden/>
    <w:unhideWhenUsed/>
    <w:rsid w:val="007F6D17"/>
    <w:rPr>
      <w:color w:val="0000FF"/>
      <w:u w:val="single"/>
    </w:rPr>
  </w:style>
  <w:style w:type="character" w:customStyle="1" w:styleId="glossaryitem">
    <w:name w:val="glossary_item"/>
    <w:basedOn w:val="DefaultParagraphFont"/>
    <w:rsid w:val="00D877E0"/>
  </w:style>
  <w:style w:type="paragraph" w:styleId="NormalWeb">
    <w:name w:val="Normal (Web)"/>
    <w:basedOn w:val="Normal"/>
    <w:uiPriority w:val="99"/>
    <w:unhideWhenUsed/>
    <w:rsid w:val="00DD43C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96C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C46"/>
  </w:style>
  <w:style w:type="paragraph" w:styleId="Footer">
    <w:name w:val="footer"/>
    <w:basedOn w:val="Normal"/>
    <w:link w:val="FooterChar"/>
    <w:uiPriority w:val="99"/>
    <w:unhideWhenUsed/>
    <w:rsid w:val="00996C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C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914703">
      <w:bodyDiv w:val="1"/>
      <w:marLeft w:val="0"/>
      <w:marRight w:val="0"/>
      <w:marTop w:val="0"/>
      <w:marBottom w:val="0"/>
      <w:divBdr>
        <w:top w:val="none" w:sz="0" w:space="0" w:color="auto"/>
        <w:left w:val="none" w:sz="0" w:space="0" w:color="auto"/>
        <w:bottom w:val="none" w:sz="0" w:space="0" w:color="auto"/>
        <w:right w:val="none" w:sz="0" w:space="0" w:color="auto"/>
      </w:divBdr>
    </w:div>
    <w:div w:id="676422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abad.org/16139" TargetMode="External"/><Relationship Id="rId3" Type="http://schemas.openxmlformats.org/officeDocument/2006/relationships/webSettings" Target="webSettings.xml"/><Relationship Id="rId7" Type="http://schemas.openxmlformats.org/officeDocument/2006/relationships/hyperlink" Target="https://www.chabad.org/159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yjewishlearning.com/article/talmu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rebuchet MS">
      <a:maj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Berenson</dc:creator>
  <cp:keywords/>
  <dc:description/>
  <cp:lastModifiedBy>Janet Berenson</cp:lastModifiedBy>
  <cp:revision>5</cp:revision>
  <dcterms:created xsi:type="dcterms:W3CDTF">2019-11-18T10:12:00Z</dcterms:created>
  <dcterms:modified xsi:type="dcterms:W3CDTF">2019-11-18T12:13:00Z</dcterms:modified>
</cp:coreProperties>
</file>